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首先通过openCV的VideoCapture()等函数，每10帧提取出图像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99690"/>
            <wp:effectExtent l="0" t="0" r="635" b="381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之后我们做了粗略的处理，以200为阈值直接做二值化，大于200为黑，反之为白，再二值化之后手动选取需要提取字幕的区域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81090" cy="3482975"/>
            <wp:effectExtent l="0" t="0" r="3810" b="9525"/>
            <wp:docPr id="5" name="图片 5" descr="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82995" cy="352425"/>
            <wp:effectExtent l="0" t="0" r="1905" b="3175"/>
            <wp:docPr id="1" name="图片 1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45385"/>
            <wp:effectExtent l="0" t="0" r="5715" b="571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82575"/>
            <wp:effectExtent l="0" t="0" r="11430" b="9525"/>
            <wp:docPr id="27" name="图片 27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9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这种方法在单色、深色字幕的视频表现较好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86275" cy="6124575"/>
            <wp:effectExtent l="0" t="0" r="9525" b="9525"/>
            <wp:docPr id="3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434590"/>
            <wp:effectExtent l="0" t="0" r="1905" b="3810"/>
            <wp:docPr id="4" name="图片 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先将图像灰度化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34590"/>
            <wp:effectExtent l="0" t="0" r="1905" b="3810"/>
            <wp:docPr id="3" name="图片 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使用sobel算子检测出图像的边缘</w:t>
      </w:r>
    </w:p>
    <w:p/>
    <w:p>
      <w:r>
        <w:drawing>
          <wp:inline distT="0" distB="0" distL="114300" distR="114300">
            <wp:extent cx="3708400" cy="208280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46250" cy="61595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水平算子</w:t>
      </w:r>
    </w:p>
    <w:p/>
    <w:p>
      <w:r>
        <w:drawing>
          <wp:inline distT="0" distB="0" distL="114300" distR="114300">
            <wp:extent cx="5262880" cy="2662555"/>
            <wp:effectExtent l="0" t="0" r="7620" b="44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垂直算子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662555"/>
            <wp:effectExtent l="0" t="0" r="7620" b="444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水平和垂直算子（全方位）</w:t>
      </w:r>
    </w:p>
    <w:p>
      <w:r>
        <w:drawing>
          <wp:inline distT="0" distB="0" distL="114300" distR="114300">
            <wp:extent cx="5262880" cy="2662555"/>
            <wp:effectExtent l="0" t="0" r="7620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laplace算子边缘检测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比sobel算子的检测效果好很多</w:t>
      </w:r>
    </w:p>
    <w:p/>
    <w:p>
      <w:r>
        <w:drawing>
          <wp:inline distT="0" distB="0" distL="114300" distR="114300">
            <wp:extent cx="5262880" cy="2662555"/>
            <wp:effectExtent l="0" t="0" r="7620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6015" cy="3841750"/>
            <wp:effectExtent l="0" t="0" r="6985" b="6350"/>
            <wp:docPr id="1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课本P61字幕区域定位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由于矩形框区域的定位算法比较复杂，我们借鉴前半部分的算法思想，对于上一部提取出的边缘，如果行和列的像素密度足够大，则很有可能字幕存在的区域。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规定对位置i,j的像素,如果灰度值大于40则对i行和j列的像素密度有贡献，由于视频中是横行字幕，我们行的像素密度阈值大于列，分别是0.08和0.005。对于每个像素，只有它所在的行和列都达到这个阈值才会被保留。实验结果如下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第10帧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3675" cy="2483485"/>
            <wp:effectExtent l="0" t="0" r="9525" b="57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2880" cy="2662555"/>
            <wp:effectExtent l="0" t="0" r="7620" b="444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第350帧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9230" cy="2446655"/>
            <wp:effectExtent l="0" t="0" r="1270" b="444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62880" cy="2662555"/>
            <wp:effectExtent l="0" t="0" r="762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从实验结果可以看出，这种通过像素密度来划定字幕区域的方法，对于一些具有复杂轮廓的场景容易造成误判，并且需要调整阈值参数才能得到较为理想的结果。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为了改善实验的效果，我们阅读了《</w:t>
      </w:r>
      <w:r>
        <w:rPr>
          <w:rFonts w:ascii="宋体" w:hAnsi="宋体" w:eastAsia="宋体" w:cs="宋体"/>
          <w:sz w:val="24"/>
          <w:szCs w:val="24"/>
        </w:rPr>
        <w:t>数字视频中字幕检测及提取的研究和实现</w:t>
      </w:r>
      <w:r>
        <w:rPr>
          <w:rFonts w:hint="eastAsia"/>
          <w:lang w:val="en-US" w:eastAsia="zh-CN"/>
        </w:rPr>
        <w:t>》这篇论文，对“文字尺寸限制”这部分进行了复现。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的思想是，将图像看做一个八连通块的集合，也就是说每个像素和它八个方向的近邻是连通关系。通过广度优先搜索找到所有连通块，再通过横纵坐标极值的差计算外接矩形的长和宽，如果长或宽大于阈值θ，则将整个连通块删除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待处理图像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22525"/>
            <wp:effectExtent l="0" t="0" r="10795" b="317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46655"/>
            <wp:effectExtent l="0" t="0" r="1270" b="444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θ=1000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662555"/>
            <wp:effectExtent l="0" t="0" r="7620" b="444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662555"/>
            <wp:effectExtent l="0" t="0" r="762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θ=50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662555"/>
            <wp:effectExtent l="0" t="0" r="7620" b="444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62555"/>
            <wp:effectExtent l="0" t="0" r="7620" b="444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之后再做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字幕区域定位，这样得到的实验效果比较理想。</w:t>
      </w:r>
    </w:p>
    <w:p>
      <w:r>
        <w:drawing>
          <wp:inline distT="0" distB="0" distL="114300" distR="114300">
            <wp:extent cx="5269230" cy="4092575"/>
            <wp:effectExtent l="0" t="0" r="1270" b="952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2662555"/>
            <wp:effectExtent l="0" t="0" r="7620" b="444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32556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55645"/>
            <wp:effectExtent l="0" t="0" r="11430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70530"/>
            <wp:effectExtent l="0" t="0" r="12065" b="127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之后调用百度OCR的API</w:t>
      </w:r>
    </w:p>
    <w:p>
      <w:r>
        <w:drawing>
          <wp:inline distT="0" distB="0" distL="114300" distR="114300">
            <wp:extent cx="1968500" cy="2711450"/>
            <wp:effectExtent l="0" t="0" r="0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缺点 </w:t>
      </w:r>
    </w:p>
    <w:p>
      <w:pPr>
        <w:rPr>
          <w:rFonts w:hint="eastAsia"/>
          <w:lang w:val="en-US" w:eastAsia="zh-CN"/>
        </w:rPr>
      </w:pPr>
    </w:p>
    <w:p>
      <w:pPr>
        <w:tabs>
          <w:tab w:val="left" w:pos="49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边缘检测的结果对后续步骤影响很大，如果字幕的边</w:t>
      </w:r>
      <w:bookmarkStart w:id="0" w:name="_GoBack"/>
      <w:bookmarkEnd w:id="0"/>
      <w:r>
        <w:rPr>
          <w:rFonts w:hint="eastAsia"/>
          <w:lang w:val="en-US" w:eastAsia="zh-CN"/>
        </w:rPr>
        <w:t>缘之间“黏连”，会导致计算出的连通块过大</w:t>
      </w:r>
    </w:p>
    <w:p>
      <w:pPr>
        <w:tabs>
          <w:tab w:val="left" w:pos="49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如果原字幕是单色，计算出边缘之后会留下空心字，我们试验的几个OCR模块都对空心字的识别不太理想。</w:t>
      </w:r>
    </w:p>
    <w:p>
      <w:pPr>
        <w:tabs>
          <w:tab w:val="left" w:pos="4953"/>
        </w:tabs>
        <w:rPr>
          <w:rFonts w:hint="eastAsia"/>
          <w:lang w:val="en-US" w:eastAsia="zh-CN"/>
        </w:rPr>
      </w:pPr>
    </w:p>
    <w:p>
      <w:pPr>
        <w:tabs>
          <w:tab w:val="left" w:pos="4953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81559F"/>
    <w:rsid w:val="0717768E"/>
    <w:rsid w:val="1225756B"/>
    <w:rsid w:val="1481559F"/>
    <w:rsid w:val="6B8C52B8"/>
    <w:rsid w:val="7BEE4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2021-09-24T08:57:00Z</dcterms:created>
  <dc:creator>14981</dc:creator>
  <cp:lastModifiedBy>14981</cp:lastModifiedBy>
  <dcterms:modified xsi:type="dcterms:W3CDTF">2021-09-25T02:45:10Z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